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45" w:rsidRPr="000D575C" w:rsidRDefault="00CD0A45" w:rsidP="00CD0A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D575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Права и обязанности собственников водных объектов, вод</w:t>
      </w:r>
      <w:r w:rsidRPr="000D575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</w:t>
      </w:r>
      <w:r w:rsidRPr="000D575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пользователей при использовании водных объектов.</w:t>
      </w:r>
    </w:p>
    <w:p w:rsidR="00CD0A45" w:rsidRPr="009D2710" w:rsidRDefault="00CD0A45" w:rsidP="00CD0A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9D271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Ответственность за нарушение водного законодательства</w:t>
      </w:r>
      <w:r w:rsidRPr="000D575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CD0A45" w:rsidRPr="00276E16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6E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Права и обязанности собственников водных объектов, водопользоват</w:t>
      </w:r>
      <w:r w:rsidRPr="00276E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276E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лей при использовании водных объектов отражены в статье 39 Водного к</w:t>
      </w:r>
      <w:r w:rsidRPr="00276E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276E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декса Российской Федерации от 03.06.2006 №74-ФЗ.  </w:t>
      </w:r>
    </w:p>
    <w:p w:rsidR="00CD0A45" w:rsidRPr="00276E16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Субъекты права водопользования могут самостоятельно реализовать принадлежащие им права на пользование водными объектами, предусмо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ренные законодательством. На основании ст. 39 </w:t>
      </w:r>
      <w:r w:rsidRPr="00276E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Водного кодекса Российской Федерации от 03.06.2006 №74-ФЗ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(далее – Водный кодекс) с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обственники водных объектов имеют право: </w:t>
      </w:r>
    </w:p>
    <w:p w:rsidR="00CD0A45" w:rsidRPr="00276E16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самостоятельно осуществлять использование водных объектов; </w:t>
      </w:r>
    </w:p>
    <w:p w:rsidR="00CD0A45" w:rsidRPr="00276E16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>-  осуществлять строительство гидротехнических и иных сооружений на во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объектах; </w:t>
      </w: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пользоваться иными предусмотренными настоящим Кодексом, другими федеральными законами правами. 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16">
        <w:rPr>
          <w:rFonts w:ascii="Times New Roman" w:hAnsi="Times New Roman" w:cs="Times New Roman"/>
          <w:b/>
          <w:sz w:val="28"/>
          <w:szCs w:val="28"/>
        </w:rPr>
        <w:t>Водопользователь</w:t>
      </w:r>
      <w:r>
        <w:rPr>
          <w:rFonts w:ascii="Times New Roman" w:hAnsi="Times New Roman" w:cs="Times New Roman"/>
          <w:sz w:val="28"/>
          <w:szCs w:val="28"/>
        </w:rPr>
        <w:t xml:space="preserve"> - физическое лицо или юридическое лицо, которым предоставлено право пользования водным объектом;</w:t>
      </w:r>
    </w:p>
    <w:p w:rsidR="00CD0A45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Водный кодекс наделяет водопользователей самостоятельно осущест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лять различные виды деятельности. Самостоятельность при этом не означает самовольности. Водопользователи действуют в </w:t>
      </w:r>
      <w:r w:rsidRPr="00276E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рамках договора водопольз</w:t>
      </w:r>
      <w:r w:rsidRPr="00276E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</w:t>
      </w:r>
      <w:r w:rsidRPr="00276E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вания или решения о предоставлении водного объекта в пользование. 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0A45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Водный кодекс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накладывает на водопользователей и собственных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объектов следующие обязанности: 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не допускать нарушение прав других собственников водных объектов,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допользователей, а также причинение вреда окружающей среде;</w:t>
      </w:r>
    </w:p>
    <w:p w:rsidR="00CD0A45" w:rsidRDefault="00CD0A45" w:rsidP="00CD0A4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содержать в исправном состоянии эксплуатируемые ими очистные соор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жения и расположенные на водных объектах гидротехнические и иные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оружения;</w:t>
      </w:r>
    </w:p>
    <w:p w:rsidR="00CD0A45" w:rsidRDefault="00CD0A45" w:rsidP="00CD0A4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объектах;</w:t>
      </w:r>
    </w:p>
    <w:p w:rsidR="00CD0A45" w:rsidRDefault="00CD0A45" w:rsidP="00CD0A4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своевременно осуществлять мероприятия по предупреждению и ликвид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чрезвычайных ситуаций на водных объектах;</w:t>
      </w:r>
    </w:p>
    <w:p w:rsidR="00CD0A45" w:rsidRDefault="00CD0A45" w:rsidP="00CD0A4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вести в установленном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 объема забора (изъятия) водных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сурсов из водных объектов и объема сброса сточных, в том числе дренажных, вод, их качества, регулярные наблюдения за водными объектами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охранными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зонами, а также бесплатно и в установленные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сроки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власти;</w:t>
      </w:r>
      <w:proofErr w:type="gramEnd"/>
    </w:p>
    <w:p w:rsidR="00CD0A45" w:rsidRDefault="00CD0A45" w:rsidP="00CD0A4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выполнять иные предусмотренные настоящим Кодексом, другими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ральными законами обязанности.</w:t>
      </w:r>
    </w:p>
    <w:p w:rsidR="00CD0A45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нужно отметить, что перечень прав и обязанностей не является исчерпывающим. В других нормах Водного Кодекса могут просматриваться права и обязанности водопользователей. </w:t>
      </w:r>
    </w:p>
    <w:p w:rsidR="00CD0A45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каждый гражданин имеет право на доступ к водным объектам о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щего пользования и бесплатно использовать их для личных и бытовых нужд, если иное не предусмотрено настоящим Кодексом, другими федеральными законами. </w:t>
      </w:r>
    </w:p>
    <w:p w:rsidR="00CD0A45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Водопользователи, использующие водные объекты для забора (изъятия) водных ресурсов, обязаны принимать меры по предотвращению попадания рыб и других водных биологических ресурсов в водозаборные сооружения, осуществлять мероприятия по предотвращению загрязнения грун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товых вод и подъема их уровня</w:t>
      </w:r>
      <w:r w:rsidRPr="0027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D0A45" w:rsidRPr="009D2710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водного законодательства, несут админ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стративную, уголовную ответственность в соответствии с законодательством Российской Федерации.</w:t>
      </w:r>
    </w:p>
    <w:p w:rsidR="00CD0A45" w:rsidRPr="00C23D4E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Кодекс Российской Федерации об административных правонарушениях от 30.12.2001 №195-ФЗ (далее – КоАП РФ) устанавливает следующие виды административных правонарушений: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D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атья</w:t>
      </w:r>
      <w:r w:rsidRPr="00CD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7.6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Самовольное занятие водного объекта или пользование им с нарушением установленных условий</w:t>
      </w:r>
    </w:p>
    <w:p w:rsidR="00CD0A45" w:rsidRPr="009D2710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данного нарушения являются граждане, 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ца, осуществляющие предпринимательскую деятельность без образования юридического лица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юридические лица.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данной статьи п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редусмотрено административное наказание в виде штрафа в размере: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 1000 до 3000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граждан;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10000 до 30000 рублей – на </w:t>
      </w:r>
      <w:r w:rsidRPr="00C23D4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hAnsi="Times New Roman" w:cs="Times New Roman"/>
          <w:sz w:val="28"/>
          <w:szCs w:val="28"/>
        </w:rPr>
        <w:t>- от 10000 до 30000 рублей или приостановление деятельности на срок до д</w:t>
      </w:r>
      <w:r w:rsidRPr="00C23D4E">
        <w:rPr>
          <w:rFonts w:ascii="Times New Roman" w:hAnsi="Times New Roman" w:cs="Times New Roman"/>
          <w:sz w:val="28"/>
          <w:szCs w:val="28"/>
        </w:rPr>
        <w:t>е</w:t>
      </w:r>
      <w:r w:rsidRPr="00C23D4E">
        <w:rPr>
          <w:rFonts w:ascii="Times New Roman" w:hAnsi="Times New Roman" w:cs="Times New Roman"/>
          <w:sz w:val="28"/>
          <w:szCs w:val="28"/>
        </w:rPr>
        <w:t>вяноста суток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 </w:t>
      </w:r>
      <w:r w:rsidRPr="00C23D4E">
        <w:rPr>
          <w:rFonts w:ascii="Times New Roman" w:hAnsi="Times New Roman" w:cs="Times New Roman"/>
          <w:sz w:val="28"/>
          <w:szCs w:val="28"/>
        </w:rPr>
        <w:t>лиц, осуществляющих предпринимательскую деятельность без образования юридического лица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50000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0000 рублей – на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A45" w:rsidRPr="00C23D4E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3D4E">
        <w:rPr>
          <w:rFonts w:ascii="Times New Roman" w:hAnsi="Times New Roman" w:cs="Times New Roman"/>
          <w:b/>
          <w:bCs/>
          <w:sz w:val="28"/>
          <w:szCs w:val="28"/>
        </w:rPr>
        <w:t>статья 8.13 Нарушение правил охраны водных объектов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A45" w:rsidRPr="00422BCC" w:rsidRDefault="00CD0A45" w:rsidP="00CD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422B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22BCC">
        <w:rPr>
          <w:rFonts w:ascii="Times New Roman" w:hAnsi="Times New Roman" w:cs="Times New Roman"/>
          <w:bCs/>
          <w:sz w:val="28"/>
          <w:szCs w:val="28"/>
        </w:rPr>
        <w:t xml:space="preserve"> - нарушение </w:t>
      </w:r>
      <w:proofErr w:type="spellStart"/>
      <w:r w:rsidRPr="00422BCC">
        <w:rPr>
          <w:rFonts w:ascii="Times New Roman" w:hAnsi="Times New Roman" w:cs="Times New Roman"/>
          <w:bCs/>
          <w:sz w:val="28"/>
          <w:szCs w:val="28"/>
        </w:rPr>
        <w:t>водоохранного</w:t>
      </w:r>
      <w:proofErr w:type="spellEnd"/>
      <w:r w:rsidRPr="00422BCC">
        <w:rPr>
          <w:rFonts w:ascii="Times New Roman" w:hAnsi="Times New Roman" w:cs="Times New Roman"/>
          <w:bCs/>
          <w:sz w:val="28"/>
          <w:szCs w:val="28"/>
        </w:rPr>
        <w:t xml:space="preserve"> режима на водосборах водных объектов, которое может повлечь загрязнение указанных объектов или другие вредные явления.</w:t>
      </w:r>
    </w:p>
    <w:p w:rsidR="00CD0A45" w:rsidRPr="00422BCC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требований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административное наказ</w:t>
      </w: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виде штрафа в размере:</w:t>
      </w:r>
    </w:p>
    <w:p w:rsidR="00CD0A45" w:rsidRPr="00422BCC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500 до 1000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граждан; </w:t>
      </w:r>
    </w:p>
    <w:p w:rsidR="00CD0A45" w:rsidRPr="00422BCC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20000 до 30000 рублей – на </w:t>
      </w:r>
      <w:r w:rsidRPr="00422BC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CD0A45" w:rsidRPr="00422BCC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80000 до 100000 рублей – на юридических лиц.</w:t>
      </w:r>
    </w:p>
    <w:p w:rsidR="00CD0A45" w:rsidRPr="00422BCC" w:rsidRDefault="00CD0A45" w:rsidP="00CD0A4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CC">
        <w:rPr>
          <w:rFonts w:ascii="Times New Roman" w:hAnsi="Times New Roman" w:cs="Times New Roman"/>
          <w:b/>
          <w:bCs/>
          <w:sz w:val="28"/>
          <w:szCs w:val="28"/>
        </w:rPr>
        <w:t>часть 2</w:t>
      </w:r>
      <w:r w:rsidRPr="00422BCC">
        <w:rPr>
          <w:rFonts w:ascii="Times New Roman" w:hAnsi="Times New Roman" w:cs="Times New Roman"/>
          <w:bCs/>
          <w:sz w:val="28"/>
          <w:szCs w:val="28"/>
        </w:rPr>
        <w:t xml:space="preserve"> - невыполнение или несвоевременное выполнение обязанностей по приведению водных объектов, их </w:t>
      </w:r>
      <w:proofErr w:type="spellStart"/>
      <w:r w:rsidRPr="00422BCC">
        <w:rPr>
          <w:rFonts w:ascii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422BCC">
        <w:rPr>
          <w:rFonts w:ascii="Times New Roman" w:hAnsi="Times New Roman" w:cs="Times New Roman"/>
          <w:bCs/>
          <w:sz w:val="28"/>
          <w:szCs w:val="28"/>
        </w:rPr>
        <w:t xml:space="preserve"> зон и прибрежных защи</w:t>
      </w:r>
      <w:r w:rsidRPr="00422BCC">
        <w:rPr>
          <w:rFonts w:ascii="Times New Roman" w:hAnsi="Times New Roman" w:cs="Times New Roman"/>
          <w:bCs/>
          <w:sz w:val="28"/>
          <w:szCs w:val="28"/>
        </w:rPr>
        <w:t>т</w:t>
      </w:r>
      <w:r w:rsidRPr="00422BCC">
        <w:rPr>
          <w:rFonts w:ascii="Times New Roman" w:hAnsi="Times New Roman" w:cs="Times New Roman"/>
          <w:bCs/>
          <w:sz w:val="28"/>
          <w:szCs w:val="28"/>
        </w:rPr>
        <w:t>ных полос в состояние, пригодное для пользования.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</w:t>
      </w: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административное наказ</w:t>
      </w: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штрафа в размере: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на граждан; </w:t>
      </w: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до 30000 рублей – на </w:t>
      </w:r>
      <w:r w:rsidRPr="00C23D4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3D4E">
        <w:rPr>
          <w:rFonts w:ascii="Times New Roman" w:hAnsi="Times New Roman" w:cs="Times New Roman"/>
          <w:sz w:val="28"/>
          <w:szCs w:val="28"/>
        </w:rPr>
        <w:t>000 до 30000 рублей или приостановление деятельности на срок до д</w:t>
      </w:r>
      <w:r w:rsidRPr="00C23D4E">
        <w:rPr>
          <w:rFonts w:ascii="Times New Roman" w:hAnsi="Times New Roman" w:cs="Times New Roman"/>
          <w:sz w:val="28"/>
          <w:szCs w:val="28"/>
        </w:rPr>
        <w:t>е</w:t>
      </w:r>
      <w:r w:rsidRPr="00C23D4E">
        <w:rPr>
          <w:rFonts w:ascii="Times New Roman" w:hAnsi="Times New Roman" w:cs="Times New Roman"/>
          <w:sz w:val="28"/>
          <w:szCs w:val="28"/>
        </w:rPr>
        <w:t>вяноста суток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 </w:t>
      </w:r>
      <w:r w:rsidRPr="00C23D4E">
        <w:rPr>
          <w:rFonts w:ascii="Times New Roman" w:hAnsi="Times New Roman" w:cs="Times New Roman"/>
          <w:sz w:val="28"/>
          <w:szCs w:val="28"/>
        </w:rPr>
        <w:t>лиц, осуществляющих предпринимательскую деятельность без образования юридического лица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200000 до 3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– на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45" w:rsidRPr="00164B9F" w:rsidRDefault="00CD0A45" w:rsidP="00CD0A4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B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часть 4 - </w:t>
      </w:r>
      <w:r w:rsidRPr="00164B9F">
        <w:rPr>
          <w:rFonts w:ascii="Times New Roman" w:hAnsi="Times New Roman" w:cs="Times New Roman"/>
          <w:bCs/>
          <w:sz w:val="28"/>
          <w:szCs w:val="28"/>
        </w:rPr>
        <w:t xml:space="preserve">нарушение требований к охране водных объектов, которое может повлечь их загрязнение, засорение и (или) истощение.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части 4 п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редусмотрено административное наказ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виде штрафа в размере: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граждан;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рублей – на </w:t>
      </w:r>
      <w:r w:rsidRPr="00C23D4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150000 до 300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– на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45" w:rsidRDefault="00CD0A45" w:rsidP="00CD0A4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8.14  Нарушение правил водопользования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E00B23">
        <w:rPr>
          <w:rFonts w:ascii="Times New Roman" w:hAnsi="Times New Roman" w:cs="Times New Roman"/>
          <w:bCs/>
          <w:sz w:val="28"/>
          <w:szCs w:val="28"/>
        </w:rPr>
        <w:t>арушение правил водопользования при заборе воды, без изъятия воды и при сбросе сточных вод в водные объекты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 части 1 п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редусмотрено административное наказ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виде штрафа в размере: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граждан;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10000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рублей – на </w:t>
      </w:r>
      <w:r w:rsidRPr="00C23D4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3D4E">
        <w:rPr>
          <w:rFonts w:ascii="Times New Roman" w:hAnsi="Times New Roman" w:cs="Times New Roman"/>
          <w:sz w:val="28"/>
          <w:szCs w:val="28"/>
        </w:rPr>
        <w:t>0000 до 30000 рублей или приостановление деятельности на срок до д</w:t>
      </w:r>
      <w:r w:rsidRPr="00C23D4E">
        <w:rPr>
          <w:rFonts w:ascii="Times New Roman" w:hAnsi="Times New Roman" w:cs="Times New Roman"/>
          <w:sz w:val="28"/>
          <w:szCs w:val="28"/>
        </w:rPr>
        <w:t>е</w:t>
      </w:r>
      <w:r w:rsidRPr="00C23D4E">
        <w:rPr>
          <w:rFonts w:ascii="Times New Roman" w:hAnsi="Times New Roman" w:cs="Times New Roman"/>
          <w:sz w:val="28"/>
          <w:szCs w:val="28"/>
        </w:rPr>
        <w:t>вяноста суток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 </w:t>
      </w:r>
      <w:r w:rsidRPr="00C23D4E">
        <w:rPr>
          <w:rFonts w:ascii="Times New Roman" w:hAnsi="Times New Roman" w:cs="Times New Roman"/>
          <w:sz w:val="28"/>
          <w:szCs w:val="28"/>
        </w:rPr>
        <w:t>лиц, осуществляющих предпринимательскую деятельность без образования юридического лица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0000 до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 </w:t>
      </w:r>
      <w:r w:rsidRPr="00E00B23">
        <w:rPr>
          <w:rFonts w:ascii="Times New Roman" w:hAnsi="Times New Roman" w:cs="Times New Roman"/>
          <w:bCs/>
          <w:sz w:val="28"/>
          <w:szCs w:val="28"/>
        </w:rPr>
        <w:t>или административное приостановление де</w:t>
      </w:r>
      <w:r w:rsidRPr="00E00B23">
        <w:rPr>
          <w:rFonts w:ascii="Times New Roman" w:hAnsi="Times New Roman" w:cs="Times New Roman"/>
          <w:bCs/>
          <w:sz w:val="28"/>
          <w:szCs w:val="28"/>
        </w:rPr>
        <w:t>я</w:t>
      </w:r>
      <w:r w:rsidRPr="00E00B23">
        <w:rPr>
          <w:rFonts w:ascii="Times New Roman" w:hAnsi="Times New Roman" w:cs="Times New Roman"/>
          <w:bCs/>
          <w:sz w:val="28"/>
          <w:szCs w:val="28"/>
        </w:rPr>
        <w:t>тельности на срок до девяноста суток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8.15 Нарушение правил эксплуатации водохозяйственных или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сооружений и устройств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 п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редусмотрено административное наказание в в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штрафа в размере: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предупреждение - 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граждан;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рублей – на </w:t>
      </w:r>
      <w:r w:rsidRPr="00C23D4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0000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 </w:t>
      </w:r>
      <w:r w:rsidRPr="00E00B23">
        <w:rPr>
          <w:rFonts w:ascii="Times New Roman" w:hAnsi="Times New Roman" w:cs="Times New Roman"/>
          <w:bCs/>
          <w:sz w:val="28"/>
          <w:szCs w:val="28"/>
        </w:rPr>
        <w:t>или административное приостановление де</w:t>
      </w:r>
      <w:r w:rsidRPr="00E00B23">
        <w:rPr>
          <w:rFonts w:ascii="Times New Roman" w:hAnsi="Times New Roman" w:cs="Times New Roman"/>
          <w:bCs/>
          <w:sz w:val="28"/>
          <w:szCs w:val="28"/>
        </w:rPr>
        <w:t>я</w:t>
      </w:r>
      <w:r w:rsidRPr="00E00B23">
        <w:rPr>
          <w:rFonts w:ascii="Times New Roman" w:hAnsi="Times New Roman" w:cs="Times New Roman"/>
          <w:bCs/>
          <w:sz w:val="28"/>
          <w:szCs w:val="28"/>
        </w:rPr>
        <w:t>тельности на срок до девяноста суток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45" w:rsidRPr="00E00B23" w:rsidRDefault="00CD0A45" w:rsidP="00CD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A45" w:rsidRPr="00E00B23" w:rsidRDefault="00CD0A45" w:rsidP="00CD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8.42  Нарушение специального режима осуществления хозя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ственной и иной деятельности на прибрежной защитной полосе водного объекта,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водоохранной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зоны водного объекта либо режима осуществл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хозяйственной и иной деятельности на территории зоны санитарной охраны источников питьевого и хозяйственно-бытового водоснабжения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6">
        <w:rPr>
          <w:rFonts w:ascii="Times New Roman" w:hAnsi="Times New Roman" w:cs="Times New Roman"/>
          <w:b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 xml:space="preserve"> - использование прибрежной защитной полосы водного объекта,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доохранной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водного объекта с нарушением ограничений хозяйственной и иной деятельности.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части 1 данной статьи п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редусмотрено администр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наказание в виде штрафа в размере: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A45" w:rsidRPr="00C23D4E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8000 до 12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– на </w:t>
      </w:r>
      <w:r w:rsidRPr="00C23D4E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45" w:rsidRDefault="00CD0A45" w:rsidP="00CD0A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200000 до 400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– на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C23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66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Уголов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8666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ый кодекс РФ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(УК РФ)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уголовную ответственность по </w:t>
      </w:r>
      <w:r w:rsidRPr="00866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статье 250   Загрязнение </w:t>
      </w:r>
      <w:r w:rsidRPr="00F95AE1">
        <w:rPr>
          <w:rFonts w:ascii="Times New Roman" w:hAnsi="Times New Roman" w:cs="Times New Roman"/>
          <w:b/>
          <w:bCs/>
          <w:sz w:val="28"/>
          <w:szCs w:val="28"/>
        </w:rPr>
        <w:t>вод</w:t>
      </w:r>
      <w:r>
        <w:rPr>
          <w:rFonts w:ascii="Times New Roman" w:hAnsi="Times New Roman" w:cs="Times New Roman"/>
          <w:bCs/>
          <w:sz w:val="28"/>
          <w:szCs w:val="28"/>
        </w:rPr>
        <w:t>, по которому предусмотрена ответственность за следующие деяния: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загрязнение, засорение, истощение поверхностных или подземных вод,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точников питьевого водоснабжения либо иное изменение их природных свойств, если эти деяния повлекли причинение существенного вреда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ному или растительному миру, рыбным запасам, лесному или сельскому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зяйству,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повлекшие причинение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вреда здоровью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человека или массовую гибель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вотных, а равно совершенные на территории заповедника или заказника либо в зоне экологического бедствия или в зоне чрезвычайной экологической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туации, </w:t>
      </w:r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повлекшие по неосторожности смерть человека, </w:t>
      </w:r>
      <w:proofErr w:type="gramEnd"/>
    </w:p>
    <w:p w:rsidR="00CD0A45" w:rsidRDefault="00CD0A45" w:rsidP="00CD0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0A45" w:rsidRPr="009D2710" w:rsidRDefault="00CD0A45" w:rsidP="00CD0A4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"/>
      <w:bookmarkStart w:id="1" w:name="Par0"/>
      <w:bookmarkEnd w:id="0"/>
      <w:bookmarkEnd w:id="1"/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ответственности за нарушение водного законодательства не освобождает виновных лиц от обязанности устранить допущенное нар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и возместить причиненный ими вред.</w:t>
      </w:r>
    </w:p>
    <w:p w:rsidR="00CD0A45" w:rsidRDefault="00CD0A45" w:rsidP="00CD0A45">
      <w:pPr>
        <w:spacing w:before="100" w:beforeAutospacing="1" w:after="100" w:afterAutospacing="1" w:line="240" w:lineRule="auto"/>
        <w:ind w:firstLine="567"/>
        <w:jc w:val="both"/>
      </w:pPr>
      <w:r w:rsidRPr="009D27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причинившие вред водным объектам, возмещают его добровольно или в судебном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</w:p>
    <w:sectPr w:rsidR="00CD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45"/>
    <w:rsid w:val="001E41C6"/>
    <w:rsid w:val="00C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CEC544D08DE25BC343D1E104EF92DB1433C8D3F544E4AD8CA86D8DF922BA73B6C805FA367B08834C2AE523FD2BED8779C975BDBED829FC0CP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CAB6D7D4945B6B3D2F3F5551EB1F964B1640219D6552D36B658F6575439073F6F84A5E1AAA9A4E1D4839B1E782BBA51DB298FEF7170E5I2U0J" TargetMode="External"/><Relationship Id="rId5" Type="http://schemas.openxmlformats.org/officeDocument/2006/relationships/hyperlink" Target="consultantplus://offline/ref=991CAB6D7D4945B6B3D2F3F5551EB1F964B1640219D6552D36B658F6575439073F6F84A5E1AAA9A6E9D4839B1E782BBA51DB298FEF7170E5I2U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 Гасова</dc:creator>
  <cp:lastModifiedBy>Инна Васильевна Гасова</cp:lastModifiedBy>
  <cp:revision>1</cp:revision>
  <dcterms:created xsi:type="dcterms:W3CDTF">2019-08-29T05:46:00Z</dcterms:created>
  <dcterms:modified xsi:type="dcterms:W3CDTF">2019-08-29T05:47:00Z</dcterms:modified>
</cp:coreProperties>
</file>